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A1C" w:rsidRPr="00405565" w:rsidRDefault="00BC4A1C" w:rsidP="00BC4A1C">
      <w:pPr>
        <w:pStyle w:val="a9"/>
        <w:ind w:left="5580"/>
        <w:jc w:val="left"/>
        <w:rPr>
          <w:bCs/>
          <w:sz w:val="24"/>
        </w:rPr>
      </w:pPr>
      <w:r>
        <w:rPr>
          <w:bCs/>
          <w:sz w:val="24"/>
        </w:rPr>
        <w:t>ЗАТВЕРДЖ</w:t>
      </w:r>
      <w:r w:rsidRPr="00405565">
        <w:rPr>
          <w:bCs/>
          <w:sz w:val="24"/>
        </w:rPr>
        <w:t>ЕНО</w:t>
      </w:r>
    </w:p>
    <w:p w:rsidR="00BC4A1C" w:rsidRPr="00622F7B" w:rsidRDefault="00BC4A1C" w:rsidP="00BC4A1C">
      <w:pPr>
        <w:pStyle w:val="a9"/>
        <w:ind w:left="5580"/>
        <w:jc w:val="left"/>
        <w:rPr>
          <w:bCs/>
          <w:sz w:val="24"/>
        </w:rPr>
      </w:pPr>
      <w:r w:rsidRPr="00405565">
        <w:rPr>
          <w:bCs/>
          <w:sz w:val="24"/>
        </w:rPr>
        <w:t xml:space="preserve">рішенням </w:t>
      </w:r>
      <w:r>
        <w:rPr>
          <w:bCs/>
          <w:sz w:val="24"/>
        </w:rPr>
        <w:t xml:space="preserve"> Кремінської міської ради  </w:t>
      </w:r>
    </w:p>
    <w:p w:rsidR="00BC4A1C" w:rsidRPr="00405565" w:rsidRDefault="00BC4A1C" w:rsidP="00BC4A1C">
      <w:pPr>
        <w:spacing w:after="0" w:line="240" w:lineRule="auto"/>
        <w:jc w:val="center"/>
        <w:rPr>
          <w:rFonts w:ascii="Times New Roman" w:hAnsi="Times New Roman"/>
          <w:sz w:val="26"/>
          <w:szCs w:val="26"/>
          <w:lang w:val="uk-UA"/>
        </w:rPr>
      </w:pPr>
      <w:r w:rsidRPr="00405565">
        <w:rPr>
          <w:rFonts w:ascii="Times New Roman" w:hAnsi="Times New Roman"/>
          <w:b/>
          <w:sz w:val="26"/>
          <w:szCs w:val="26"/>
          <w:lang w:val="uk-UA"/>
        </w:rPr>
        <w:t xml:space="preserve">           </w:t>
      </w:r>
      <w:r w:rsidRPr="00405565">
        <w:rPr>
          <w:rFonts w:ascii="Times New Roman" w:hAnsi="Times New Roman"/>
          <w:b/>
          <w:sz w:val="26"/>
          <w:szCs w:val="26"/>
          <w:lang w:val="uk-UA"/>
        </w:rPr>
        <w:tab/>
      </w:r>
      <w:r w:rsidRPr="00405565">
        <w:rPr>
          <w:rFonts w:ascii="Times New Roman" w:hAnsi="Times New Roman"/>
          <w:b/>
          <w:sz w:val="26"/>
          <w:szCs w:val="26"/>
          <w:lang w:val="uk-UA"/>
        </w:rPr>
        <w:tab/>
      </w:r>
      <w:r w:rsidRPr="00405565">
        <w:rPr>
          <w:rFonts w:ascii="Times New Roman" w:hAnsi="Times New Roman"/>
          <w:b/>
          <w:sz w:val="26"/>
          <w:szCs w:val="26"/>
          <w:lang w:val="uk-UA"/>
        </w:rPr>
        <w:tab/>
      </w:r>
      <w:r w:rsidRPr="00405565">
        <w:rPr>
          <w:rFonts w:ascii="Times New Roman" w:hAnsi="Times New Roman"/>
          <w:b/>
          <w:sz w:val="26"/>
          <w:szCs w:val="26"/>
          <w:lang w:val="uk-UA"/>
        </w:rPr>
        <w:tab/>
        <w:t xml:space="preserve">      </w:t>
      </w:r>
      <w:r w:rsidRPr="00405565">
        <w:rPr>
          <w:rFonts w:ascii="Times New Roman" w:hAnsi="Times New Roman"/>
          <w:sz w:val="26"/>
          <w:szCs w:val="26"/>
          <w:lang w:val="uk-UA"/>
        </w:rPr>
        <w:t>29.06.2016 №12/10</w:t>
      </w:r>
    </w:p>
    <w:p w:rsidR="009C6C09" w:rsidRPr="00405565" w:rsidRDefault="009C6C09" w:rsidP="009C6C09">
      <w:pPr>
        <w:spacing w:after="0" w:line="240" w:lineRule="auto"/>
        <w:jc w:val="right"/>
        <w:rPr>
          <w:rFonts w:ascii="Times New Roman" w:hAnsi="Times New Roman"/>
          <w:b/>
          <w:sz w:val="26"/>
          <w:szCs w:val="26"/>
          <w:lang w:val="uk-UA"/>
        </w:rPr>
      </w:pPr>
    </w:p>
    <w:p w:rsidR="009C6C09" w:rsidRDefault="009C6C09" w:rsidP="009C6C09">
      <w:pPr>
        <w:spacing w:after="0" w:line="240" w:lineRule="auto"/>
        <w:jc w:val="center"/>
        <w:rPr>
          <w:rFonts w:ascii="Times New Roman" w:hAnsi="Times New Roman"/>
          <w:b/>
          <w:sz w:val="26"/>
          <w:szCs w:val="26"/>
        </w:rPr>
      </w:pPr>
      <w:r w:rsidRPr="007A1AB3">
        <w:rPr>
          <w:rFonts w:ascii="Times New Roman" w:hAnsi="Times New Roman"/>
          <w:b/>
          <w:sz w:val="26"/>
          <w:szCs w:val="26"/>
        </w:rPr>
        <w:t>ТЕХНОЛОГІЧНА КАРТКА</w:t>
      </w:r>
    </w:p>
    <w:p w:rsidR="009C6C09" w:rsidRPr="007A1AB3" w:rsidRDefault="009C6C09" w:rsidP="009C6C09">
      <w:pPr>
        <w:spacing w:after="0" w:line="240" w:lineRule="auto"/>
        <w:jc w:val="center"/>
        <w:rPr>
          <w:rFonts w:ascii="Times New Roman" w:hAnsi="Times New Roman"/>
          <w:b/>
          <w:sz w:val="10"/>
          <w:szCs w:val="10"/>
        </w:rPr>
      </w:pPr>
    </w:p>
    <w:p w:rsidR="009C6C09" w:rsidRDefault="009C6C09" w:rsidP="009C6C09">
      <w:pPr>
        <w:spacing w:after="0" w:line="240" w:lineRule="auto"/>
        <w:jc w:val="center"/>
        <w:rPr>
          <w:rFonts w:ascii="Times New Roman" w:hAnsi="Times New Roman"/>
          <w:b/>
          <w:sz w:val="26"/>
          <w:szCs w:val="26"/>
        </w:rPr>
      </w:pPr>
      <w:r w:rsidRPr="007A1AB3">
        <w:rPr>
          <w:rFonts w:ascii="Times New Roman" w:hAnsi="Times New Roman"/>
          <w:b/>
          <w:sz w:val="26"/>
          <w:szCs w:val="26"/>
        </w:rPr>
        <w:t>процесу надання адміністративної послуги</w:t>
      </w:r>
    </w:p>
    <w:p w:rsidR="009C6C09" w:rsidRDefault="009C6C09" w:rsidP="009C6C09">
      <w:pPr>
        <w:spacing w:after="0" w:line="240" w:lineRule="auto"/>
        <w:jc w:val="center"/>
        <w:rPr>
          <w:rFonts w:ascii="Times New Roman" w:hAnsi="Times New Roman"/>
          <w:b/>
          <w:sz w:val="10"/>
          <w:szCs w:val="10"/>
        </w:rPr>
      </w:pPr>
    </w:p>
    <w:p w:rsidR="009C6C09" w:rsidRDefault="009C6C09" w:rsidP="009C6C09">
      <w:pPr>
        <w:spacing w:after="0" w:line="240" w:lineRule="auto"/>
        <w:jc w:val="center"/>
        <w:rPr>
          <w:rFonts w:ascii="Times New Roman" w:hAnsi="Times New Roman"/>
          <w:b/>
          <w:sz w:val="26"/>
          <w:szCs w:val="26"/>
        </w:rPr>
      </w:pPr>
      <w:r>
        <w:rPr>
          <w:rFonts w:ascii="Times New Roman" w:hAnsi="Times New Roman"/>
          <w:b/>
          <w:sz w:val="26"/>
          <w:szCs w:val="26"/>
        </w:rPr>
        <w:t>«</w:t>
      </w:r>
      <w:r w:rsidRPr="007A1AB3">
        <w:rPr>
          <w:rFonts w:ascii="Times New Roman" w:hAnsi="Times New Roman"/>
          <w:b/>
          <w:sz w:val="26"/>
          <w:szCs w:val="26"/>
        </w:rPr>
        <w:t>Де</w:t>
      </w:r>
      <w:r>
        <w:rPr>
          <w:rFonts w:ascii="Times New Roman" w:hAnsi="Times New Roman"/>
          <w:b/>
          <w:sz w:val="26"/>
          <w:szCs w:val="26"/>
        </w:rPr>
        <w:t xml:space="preserve">ржавна </w:t>
      </w:r>
      <w:bookmarkStart w:id="0" w:name="_GoBack"/>
      <w:r>
        <w:rPr>
          <w:rFonts w:ascii="Times New Roman" w:hAnsi="Times New Roman"/>
          <w:b/>
          <w:sz w:val="26"/>
          <w:szCs w:val="26"/>
        </w:rPr>
        <w:t xml:space="preserve">реєстрація </w:t>
      </w:r>
      <w:r w:rsidRPr="00DA1D0F">
        <w:rPr>
          <w:rFonts w:ascii="Times New Roman" w:hAnsi="Times New Roman"/>
          <w:b/>
          <w:sz w:val="26"/>
          <w:szCs w:val="26"/>
        </w:rPr>
        <w:t>іншого речового права на нерухоме майно</w:t>
      </w:r>
      <w:bookmarkEnd w:id="0"/>
      <w:r w:rsidRPr="00DA1D0F">
        <w:rPr>
          <w:rFonts w:ascii="Times New Roman" w:hAnsi="Times New Roman"/>
          <w:b/>
          <w:sz w:val="26"/>
          <w:szCs w:val="26"/>
        </w:rPr>
        <w:t>, об</w:t>
      </w:r>
      <w:r>
        <w:rPr>
          <w:rFonts w:ascii="Times New Roman" w:hAnsi="Times New Roman"/>
          <w:b/>
          <w:sz w:val="26"/>
          <w:szCs w:val="26"/>
        </w:rPr>
        <w:t>тяження права на нерухоме майно»</w:t>
      </w:r>
    </w:p>
    <w:p w:rsidR="009C6C09" w:rsidRPr="00DA1D0F" w:rsidRDefault="009C6C09" w:rsidP="009C6C09">
      <w:pPr>
        <w:spacing w:after="0" w:line="240" w:lineRule="auto"/>
        <w:jc w:val="center"/>
        <w:rPr>
          <w:rFonts w:ascii="Times New Roman" w:hAnsi="Times New Roman"/>
          <w:b/>
          <w:sz w:val="10"/>
          <w:szCs w:val="10"/>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387"/>
        <w:gridCol w:w="2127"/>
        <w:gridCol w:w="2551"/>
      </w:tblGrid>
      <w:tr w:rsidR="009C6C09" w:rsidRPr="00FB3797" w:rsidTr="00BD3A36">
        <w:tc>
          <w:tcPr>
            <w:tcW w:w="567" w:type="dxa"/>
            <w:shd w:val="clear" w:color="auto" w:fill="auto"/>
          </w:tcPr>
          <w:p w:rsidR="009C6C09" w:rsidRPr="00FB3797" w:rsidRDefault="009C6C09" w:rsidP="00E330BA">
            <w:pPr>
              <w:spacing w:after="0" w:line="240" w:lineRule="auto"/>
              <w:jc w:val="center"/>
              <w:rPr>
                <w:rFonts w:ascii="Times New Roman" w:hAnsi="Times New Roman"/>
                <w:b/>
                <w:sz w:val="24"/>
                <w:szCs w:val="24"/>
              </w:rPr>
            </w:pPr>
            <w:r w:rsidRPr="00FB3797">
              <w:rPr>
                <w:rFonts w:ascii="Times New Roman" w:hAnsi="Times New Roman"/>
                <w:b/>
                <w:sz w:val="24"/>
                <w:szCs w:val="24"/>
              </w:rPr>
              <w:t>№ з/</w:t>
            </w:r>
            <w:proofErr w:type="gramStart"/>
            <w:r w:rsidRPr="00FB3797">
              <w:rPr>
                <w:rFonts w:ascii="Times New Roman" w:hAnsi="Times New Roman"/>
                <w:b/>
                <w:sz w:val="24"/>
                <w:szCs w:val="24"/>
              </w:rPr>
              <w:t>п</w:t>
            </w:r>
            <w:proofErr w:type="gramEnd"/>
          </w:p>
        </w:tc>
        <w:tc>
          <w:tcPr>
            <w:tcW w:w="5387" w:type="dxa"/>
            <w:shd w:val="clear" w:color="auto" w:fill="auto"/>
          </w:tcPr>
          <w:p w:rsidR="009C6C09" w:rsidRPr="00FB3797" w:rsidRDefault="009C6C09" w:rsidP="00E330BA">
            <w:pPr>
              <w:spacing w:after="0" w:line="240" w:lineRule="auto"/>
              <w:jc w:val="center"/>
              <w:rPr>
                <w:rFonts w:ascii="Times New Roman" w:hAnsi="Times New Roman"/>
                <w:b/>
                <w:sz w:val="24"/>
                <w:szCs w:val="24"/>
              </w:rPr>
            </w:pPr>
            <w:r w:rsidRPr="00FB3797">
              <w:rPr>
                <w:rFonts w:ascii="Times New Roman" w:hAnsi="Times New Roman"/>
                <w:b/>
                <w:sz w:val="24"/>
                <w:szCs w:val="24"/>
              </w:rPr>
              <w:t>Етапи опрацювання звернення про надання адміністративної послуги</w:t>
            </w:r>
          </w:p>
        </w:tc>
        <w:tc>
          <w:tcPr>
            <w:tcW w:w="2127" w:type="dxa"/>
            <w:shd w:val="clear" w:color="auto" w:fill="auto"/>
          </w:tcPr>
          <w:p w:rsidR="009C6C09" w:rsidRPr="00FB3797" w:rsidRDefault="009C6C09" w:rsidP="00E330BA">
            <w:pPr>
              <w:spacing w:after="0" w:line="240" w:lineRule="auto"/>
              <w:jc w:val="center"/>
              <w:rPr>
                <w:rFonts w:ascii="Times New Roman" w:hAnsi="Times New Roman"/>
                <w:b/>
                <w:sz w:val="24"/>
                <w:szCs w:val="24"/>
              </w:rPr>
            </w:pPr>
            <w:r w:rsidRPr="00FB3797">
              <w:rPr>
                <w:rFonts w:ascii="Times New Roman" w:hAnsi="Times New Roman"/>
                <w:b/>
                <w:sz w:val="24"/>
                <w:szCs w:val="24"/>
              </w:rPr>
              <w:t>Відповідальна особа</w:t>
            </w:r>
          </w:p>
        </w:tc>
        <w:tc>
          <w:tcPr>
            <w:tcW w:w="2551" w:type="dxa"/>
            <w:shd w:val="clear" w:color="auto" w:fill="auto"/>
          </w:tcPr>
          <w:p w:rsidR="009C6C09" w:rsidRPr="00FB3797" w:rsidRDefault="009C6C09" w:rsidP="00E330BA">
            <w:pPr>
              <w:spacing w:after="0" w:line="240" w:lineRule="auto"/>
              <w:jc w:val="center"/>
              <w:rPr>
                <w:rFonts w:ascii="Times New Roman" w:hAnsi="Times New Roman"/>
                <w:b/>
                <w:sz w:val="24"/>
                <w:szCs w:val="24"/>
              </w:rPr>
            </w:pPr>
            <w:r w:rsidRPr="00FB3797">
              <w:rPr>
                <w:rFonts w:ascii="Times New Roman" w:hAnsi="Times New Roman"/>
                <w:b/>
                <w:sz w:val="24"/>
                <w:szCs w:val="24"/>
              </w:rPr>
              <w:t>Строки виконання етапі</w:t>
            </w:r>
            <w:proofErr w:type="gramStart"/>
            <w:r w:rsidRPr="00FB3797">
              <w:rPr>
                <w:rFonts w:ascii="Times New Roman" w:hAnsi="Times New Roman"/>
                <w:b/>
                <w:sz w:val="24"/>
                <w:szCs w:val="24"/>
              </w:rPr>
              <w:t>в</w:t>
            </w:r>
            <w:proofErr w:type="gramEnd"/>
          </w:p>
        </w:tc>
      </w:tr>
      <w:tr w:rsidR="00F868DA" w:rsidRPr="00FB3797" w:rsidTr="00BD3A36">
        <w:tc>
          <w:tcPr>
            <w:tcW w:w="567" w:type="dxa"/>
            <w:shd w:val="clear" w:color="auto" w:fill="auto"/>
          </w:tcPr>
          <w:p w:rsidR="00F868DA" w:rsidRPr="00FB3797" w:rsidRDefault="00F868DA"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1.</w:t>
            </w:r>
          </w:p>
        </w:tc>
        <w:tc>
          <w:tcPr>
            <w:tcW w:w="5387"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r w:rsidRPr="00FB3797">
              <w:rPr>
                <w:rFonts w:ascii="Times New Roman" w:hAnsi="Times New Roman"/>
                <w:sz w:val="24"/>
                <w:szCs w:val="24"/>
              </w:rPr>
              <w:t>Інформування про види послуг, порядок заповнення заяви, перелі</w:t>
            </w:r>
            <w:proofErr w:type="gramStart"/>
            <w:r w:rsidRPr="00FB3797">
              <w:rPr>
                <w:rFonts w:ascii="Times New Roman" w:hAnsi="Times New Roman"/>
                <w:sz w:val="24"/>
                <w:szCs w:val="24"/>
              </w:rPr>
              <w:t>к</w:t>
            </w:r>
            <w:proofErr w:type="gramEnd"/>
            <w:r w:rsidRPr="00FB3797">
              <w:rPr>
                <w:rFonts w:ascii="Times New Roman" w:hAnsi="Times New Roman"/>
                <w:sz w:val="24"/>
                <w:szCs w:val="24"/>
              </w:rPr>
              <w:t xml:space="preserve"> документів тощо.</w:t>
            </w:r>
          </w:p>
        </w:tc>
        <w:tc>
          <w:tcPr>
            <w:tcW w:w="2127" w:type="dxa"/>
            <w:shd w:val="clear" w:color="auto" w:fill="auto"/>
          </w:tcPr>
          <w:p w:rsidR="00F868DA" w:rsidRDefault="00F868DA">
            <w:proofErr w:type="gramStart"/>
            <w:r w:rsidRPr="00B6041E">
              <w:rPr>
                <w:rFonts w:ascii="Times New Roman" w:hAnsi="Times New Roman"/>
                <w:sz w:val="24"/>
                <w:szCs w:val="24"/>
              </w:rPr>
              <w:t>Б</w:t>
            </w:r>
            <w:proofErr w:type="gramEnd"/>
            <w:r w:rsidRPr="00B6041E">
              <w:rPr>
                <w:rFonts w:ascii="Times New Roman" w:hAnsi="Times New Roman"/>
                <w:sz w:val="24"/>
                <w:szCs w:val="24"/>
              </w:rPr>
              <w:t>ілоконь Т.О.</w:t>
            </w:r>
          </w:p>
        </w:tc>
        <w:tc>
          <w:tcPr>
            <w:tcW w:w="2551" w:type="dxa"/>
            <w:shd w:val="clear" w:color="auto" w:fill="auto"/>
          </w:tcPr>
          <w:p w:rsidR="00F868DA" w:rsidRPr="00FB3797" w:rsidRDefault="00F868DA" w:rsidP="00E330BA">
            <w:pPr>
              <w:spacing w:after="0" w:line="240" w:lineRule="auto"/>
              <w:jc w:val="center"/>
              <w:rPr>
                <w:rFonts w:ascii="Times New Roman" w:hAnsi="Times New Roman"/>
                <w:sz w:val="24"/>
                <w:szCs w:val="24"/>
              </w:rPr>
            </w:pPr>
            <w:proofErr w:type="gramStart"/>
            <w:r w:rsidRPr="00FB3797">
              <w:rPr>
                <w:rFonts w:ascii="Times New Roman" w:hAnsi="Times New Roman"/>
                <w:sz w:val="24"/>
                <w:szCs w:val="24"/>
              </w:rPr>
              <w:t>У</w:t>
            </w:r>
            <w:proofErr w:type="gramEnd"/>
            <w:r w:rsidRPr="00FB3797">
              <w:rPr>
                <w:rFonts w:ascii="Times New Roman" w:hAnsi="Times New Roman"/>
                <w:sz w:val="24"/>
                <w:szCs w:val="24"/>
              </w:rPr>
              <w:t xml:space="preserve"> момент звернення.</w:t>
            </w:r>
          </w:p>
        </w:tc>
      </w:tr>
      <w:tr w:rsidR="00F868DA" w:rsidRPr="00FB3797" w:rsidTr="00BD3A36">
        <w:tc>
          <w:tcPr>
            <w:tcW w:w="567" w:type="dxa"/>
            <w:shd w:val="clear" w:color="auto" w:fill="auto"/>
          </w:tcPr>
          <w:p w:rsidR="00F868DA" w:rsidRPr="00FB3797" w:rsidRDefault="00F868DA"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2.</w:t>
            </w:r>
          </w:p>
        </w:tc>
        <w:tc>
          <w:tcPr>
            <w:tcW w:w="5387"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proofErr w:type="gramStart"/>
            <w:r w:rsidRPr="00FB3797">
              <w:rPr>
                <w:rFonts w:ascii="Times New Roman" w:hAnsi="Times New Roman"/>
                <w:sz w:val="24"/>
                <w:szCs w:val="24"/>
              </w:rPr>
              <w:t>Прийняття заяви про державну реєстрацію прав та їх обтяжень, а також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roofErr w:type="gramEnd"/>
          </w:p>
        </w:tc>
        <w:tc>
          <w:tcPr>
            <w:tcW w:w="2127" w:type="dxa"/>
            <w:shd w:val="clear" w:color="auto" w:fill="auto"/>
          </w:tcPr>
          <w:p w:rsidR="00F868DA" w:rsidRDefault="00F868DA">
            <w:proofErr w:type="gramStart"/>
            <w:r w:rsidRPr="00B6041E">
              <w:rPr>
                <w:rFonts w:ascii="Times New Roman" w:hAnsi="Times New Roman"/>
                <w:sz w:val="24"/>
                <w:szCs w:val="24"/>
              </w:rPr>
              <w:t>Б</w:t>
            </w:r>
            <w:proofErr w:type="gramEnd"/>
            <w:r w:rsidRPr="00B6041E">
              <w:rPr>
                <w:rFonts w:ascii="Times New Roman" w:hAnsi="Times New Roman"/>
                <w:sz w:val="24"/>
                <w:szCs w:val="24"/>
              </w:rPr>
              <w:t>ілоконь Т.О.</w:t>
            </w:r>
          </w:p>
        </w:tc>
        <w:tc>
          <w:tcPr>
            <w:tcW w:w="2551" w:type="dxa"/>
            <w:shd w:val="clear" w:color="auto" w:fill="auto"/>
          </w:tcPr>
          <w:p w:rsidR="00F868DA" w:rsidRPr="00FB3797" w:rsidRDefault="00F868DA" w:rsidP="00E330BA">
            <w:pPr>
              <w:spacing w:after="0" w:line="240" w:lineRule="auto"/>
              <w:jc w:val="center"/>
              <w:rPr>
                <w:rFonts w:ascii="Times New Roman" w:hAnsi="Times New Roman"/>
                <w:sz w:val="24"/>
                <w:szCs w:val="24"/>
              </w:rPr>
            </w:pPr>
            <w:proofErr w:type="gramStart"/>
            <w:r w:rsidRPr="00FB3797">
              <w:rPr>
                <w:rFonts w:ascii="Times New Roman" w:hAnsi="Times New Roman"/>
                <w:sz w:val="24"/>
                <w:szCs w:val="24"/>
              </w:rPr>
              <w:t>У</w:t>
            </w:r>
            <w:proofErr w:type="gramEnd"/>
            <w:r w:rsidRPr="00FB3797">
              <w:rPr>
                <w:rFonts w:ascii="Times New Roman" w:hAnsi="Times New Roman"/>
                <w:sz w:val="24"/>
                <w:szCs w:val="24"/>
              </w:rPr>
              <w:t xml:space="preserve"> момент звернення.</w:t>
            </w:r>
          </w:p>
        </w:tc>
      </w:tr>
      <w:tr w:rsidR="00F868DA" w:rsidRPr="00FB3797" w:rsidTr="00BD3A36">
        <w:tc>
          <w:tcPr>
            <w:tcW w:w="567" w:type="dxa"/>
            <w:shd w:val="clear" w:color="auto" w:fill="auto"/>
          </w:tcPr>
          <w:p w:rsidR="00F868DA" w:rsidRPr="00FB3797" w:rsidRDefault="00F868DA" w:rsidP="00E330BA">
            <w:pPr>
              <w:spacing w:after="0" w:line="240" w:lineRule="auto"/>
              <w:jc w:val="center"/>
              <w:rPr>
                <w:rFonts w:ascii="Times New Roman" w:hAnsi="Times New Roman"/>
                <w:sz w:val="24"/>
                <w:szCs w:val="24"/>
              </w:rPr>
            </w:pPr>
            <w:r w:rsidRPr="00FB3797">
              <w:rPr>
                <w:rFonts w:ascii="Times New Roman" w:hAnsi="Times New Roman"/>
                <w:sz w:val="24"/>
                <w:szCs w:val="24"/>
              </w:rPr>
              <w:t>3.</w:t>
            </w:r>
          </w:p>
        </w:tc>
        <w:tc>
          <w:tcPr>
            <w:tcW w:w="5387"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proofErr w:type="gramStart"/>
            <w:r w:rsidRPr="00FB3797">
              <w:rPr>
                <w:rFonts w:ascii="Times New Roman" w:hAnsi="Times New Roman"/>
                <w:sz w:val="24"/>
                <w:szCs w:val="24"/>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roofErr w:type="gramEnd"/>
          </w:p>
        </w:tc>
        <w:tc>
          <w:tcPr>
            <w:tcW w:w="2127" w:type="dxa"/>
            <w:shd w:val="clear" w:color="auto" w:fill="auto"/>
          </w:tcPr>
          <w:p w:rsidR="00F868DA" w:rsidRDefault="00F868DA">
            <w:proofErr w:type="gramStart"/>
            <w:r w:rsidRPr="00B6041E">
              <w:rPr>
                <w:rFonts w:ascii="Times New Roman" w:hAnsi="Times New Roman"/>
                <w:sz w:val="24"/>
                <w:szCs w:val="24"/>
              </w:rPr>
              <w:t>Б</w:t>
            </w:r>
            <w:proofErr w:type="gramEnd"/>
            <w:r w:rsidRPr="00B6041E">
              <w:rPr>
                <w:rFonts w:ascii="Times New Roman" w:hAnsi="Times New Roman"/>
                <w:sz w:val="24"/>
                <w:szCs w:val="24"/>
              </w:rPr>
              <w:t>ілоконь Т.О.</w:t>
            </w:r>
          </w:p>
        </w:tc>
        <w:tc>
          <w:tcPr>
            <w:tcW w:w="2551" w:type="dxa"/>
            <w:shd w:val="clear" w:color="auto" w:fill="auto"/>
          </w:tcPr>
          <w:p w:rsidR="00F868DA" w:rsidRPr="00FB3797" w:rsidRDefault="00F868DA" w:rsidP="00E330BA">
            <w:pPr>
              <w:spacing w:after="0" w:line="240" w:lineRule="auto"/>
              <w:jc w:val="center"/>
              <w:rPr>
                <w:rFonts w:ascii="Times New Roman" w:hAnsi="Times New Roman"/>
                <w:sz w:val="24"/>
                <w:szCs w:val="24"/>
              </w:rPr>
            </w:pPr>
            <w:proofErr w:type="gramStart"/>
            <w:r w:rsidRPr="00FB3797">
              <w:rPr>
                <w:rFonts w:ascii="Times New Roman" w:hAnsi="Times New Roman"/>
                <w:sz w:val="24"/>
                <w:szCs w:val="24"/>
              </w:rPr>
              <w:t>У</w:t>
            </w:r>
            <w:proofErr w:type="gramEnd"/>
            <w:r w:rsidRPr="00FB3797">
              <w:rPr>
                <w:rFonts w:ascii="Times New Roman" w:hAnsi="Times New Roman"/>
                <w:sz w:val="24"/>
                <w:szCs w:val="24"/>
              </w:rPr>
              <w:t xml:space="preserve"> момент звернення.</w:t>
            </w:r>
          </w:p>
        </w:tc>
      </w:tr>
      <w:tr w:rsidR="00F868DA" w:rsidRPr="00FB3797" w:rsidTr="00BD3A36">
        <w:tc>
          <w:tcPr>
            <w:tcW w:w="567" w:type="dxa"/>
            <w:shd w:val="clear" w:color="auto" w:fill="auto"/>
          </w:tcPr>
          <w:p w:rsidR="00F868DA" w:rsidRPr="00FB3797" w:rsidRDefault="00F868DA" w:rsidP="00E330BA">
            <w:pPr>
              <w:spacing w:after="0" w:line="240" w:lineRule="auto"/>
              <w:jc w:val="center"/>
              <w:rPr>
                <w:rFonts w:ascii="Times New Roman" w:hAnsi="Times New Roman"/>
                <w:sz w:val="24"/>
                <w:szCs w:val="24"/>
              </w:rPr>
            </w:pPr>
            <w:r w:rsidRPr="00FB3797">
              <w:rPr>
                <w:rFonts w:ascii="Times New Roman" w:hAnsi="Times New Roman"/>
                <w:sz w:val="24"/>
                <w:szCs w:val="24"/>
              </w:rPr>
              <w:t>4.</w:t>
            </w:r>
          </w:p>
        </w:tc>
        <w:tc>
          <w:tcPr>
            <w:tcW w:w="5387"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proofErr w:type="gramStart"/>
            <w:r w:rsidRPr="00FB3797">
              <w:rPr>
                <w:rFonts w:ascii="Times New Roman" w:hAnsi="Times New Roman"/>
                <w:sz w:val="24"/>
                <w:szCs w:val="24"/>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roofErr w:type="gramEnd"/>
          </w:p>
        </w:tc>
        <w:tc>
          <w:tcPr>
            <w:tcW w:w="2127" w:type="dxa"/>
            <w:shd w:val="clear" w:color="auto" w:fill="auto"/>
          </w:tcPr>
          <w:p w:rsidR="00F868DA" w:rsidRDefault="00F868DA">
            <w:proofErr w:type="gramStart"/>
            <w:r w:rsidRPr="00B6041E">
              <w:rPr>
                <w:rFonts w:ascii="Times New Roman" w:hAnsi="Times New Roman"/>
                <w:sz w:val="24"/>
                <w:szCs w:val="24"/>
              </w:rPr>
              <w:t>Б</w:t>
            </w:r>
            <w:proofErr w:type="gramEnd"/>
            <w:r w:rsidRPr="00B6041E">
              <w:rPr>
                <w:rFonts w:ascii="Times New Roman" w:hAnsi="Times New Roman"/>
                <w:sz w:val="24"/>
                <w:szCs w:val="24"/>
              </w:rPr>
              <w:t>ілоконь Т.О.</w:t>
            </w:r>
          </w:p>
        </w:tc>
        <w:tc>
          <w:tcPr>
            <w:tcW w:w="2551" w:type="dxa"/>
            <w:shd w:val="clear" w:color="auto" w:fill="auto"/>
          </w:tcPr>
          <w:p w:rsidR="00F868DA" w:rsidRPr="00FB3797" w:rsidRDefault="00F868DA" w:rsidP="00E330BA">
            <w:pPr>
              <w:spacing w:after="0" w:line="240" w:lineRule="auto"/>
              <w:jc w:val="center"/>
              <w:rPr>
                <w:rFonts w:ascii="Times New Roman" w:hAnsi="Times New Roman"/>
                <w:sz w:val="24"/>
                <w:szCs w:val="24"/>
              </w:rPr>
            </w:pPr>
            <w:proofErr w:type="gramStart"/>
            <w:r w:rsidRPr="00FB3797">
              <w:rPr>
                <w:rFonts w:ascii="Times New Roman" w:hAnsi="Times New Roman"/>
                <w:sz w:val="24"/>
                <w:szCs w:val="24"/>
              </w:rPr>
              <w:t>У</w:t>
            </w:r>
            <w:proofErr w:type="gramEnd"/>
            <w:r w:rsidRPr="00FB3797">
              <w:rPr>
                <w:rFonts w:ascii="Times New Roman" w:hAnsi="Times New Roman"/>
                <w:sz w:val="24"/>
                <w:szCs w:val="24"/>
              </w:rPr>
              <w:t xml:space="preserve"> момент звернення.</w:t>
            </w:r>
          </w:p>
        </w:tc>
      </w:tr>
      <w:tr w:rsidR="00F868DA" w:rsidRPr="00FB3797" w:rsidTr="00BD3A36">
        <w:tc>
          <w:tcPr>
            <w:tcW w:w="567" w:type="dxa"/>
            <w:shd w:val="clear" w:color="auto" w:fill="auto"/>
          </w:tcPr>
          <w:p w:rsidR="00F868DA" w:rsidRPr="00FB3797" w:rsidRDefault="00F868DA"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5.</w:t>
            </w:r>
          </w:p>
        </w:tc>
        <w:tc>
          <w:tcPr>
            <w:tcW w:w="5387" w:type="dxa"/>
            <w:shd w:val="clear" w:color="auto" w:fill="auto"/>
          </w:tcPr>
          <w:p w:rsidR="00F868DA" w:rsidRPr="00FB3797" w:rsidRDefault="00F868DA" w:rsidP="00E330BA">
            <w:pPr>
              <w:spacing w:after="0" w:line="240" w:lineRule="auto"/>
              <w:ind w:left="-57" w:right="-57" w:firstLine="176"/>
              <w:jc w:val="both"/>
              <w:rPr>
                <w:rFonts w:ascii="Times New Roman" w:hAnsi="Times New Roman"/>
                <w:sz w:val="24"/>
                <w:szCs w:val="24"/>
              </w:rPr>
            </w:pPr>
            <w:r w:rsidRPr="00FB3797">
              <w:rPr>
                <w:rFonts w:ascii="Times New Roman" w:hAnsi="Times New Roman"/>
                <w:sz w:val="24"/>
                <w:szCs w:val="24"/>
              </w:rPr>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tc>
        <w:tc>
          <w:tcPr>
            <w:tcW w:w="2127" w:type="dxa"/>
            <w:vMerge w:val="restart"/>
            <w:shd w:val="clear" w:color="auto" w:fill="auto"/>
          </w:tcPr>
          <w:p w:rsidR="00F868DA" w:rsidRDefault="00F868DA">
            <w:proofErr w:type="gramStart"/>
            <w:r w:rsidRPr="00B6041E">
              <w:rPr>
                <w:rFonts w:ascii="Times New Roman" w:hAnsi="Times New Roman"/>
                <w:sz w:val="24"/>
                <w:szCs w:val="24"/>
              </w:rPr>
              <w:t>Б</w:t>
            </w:r>
            <w:proofErr w:type="gramEnd"/>
            <w:r w:rsidRPr="00B6041E">
              <w:rPr>
                <w:rFonts w:ascii="Times New Roman" w:hAnsi="Times New Roman"/>
                <w:sz w:val="24"/>
                <w:szCs w:val="24"/>
              </w:rPr>
              <w:t>ілоконь Т.О.</w:t>
            </w:r>
          </w:p>
        </w:tc>
        <w:tc>
          <w:tcPr>
            <w:tcW w:w="2551" w:type="dxa"/>
            <w:vMerge w:val="restart"/>
            <w:shd w:val="clear" w:color="auto" w:fill="auto"/>
          </w:tcPr>
          <w:p w:rsidR="00F868DA" w:rsidRPr="00FB3797" w:rsidRDefault="00F868DA" w:rsidP="00E330BA">
            <w:pPr>
              <w:spacing w:after="0" w:line="240" w:lineRule="auto"/>
              <w:ind w:firstLine="176"/>
              <w:jc w:val="both"/>
              <w:rPr>
                <w:rFonts w:ascii="Times New Roman" w:hAnsi="Times New Roman"/>
                <w:color w:val="000000"/>
                <w:sz w:val="24"/>
                <w:szCs w:val="24"/>
              </w:rPr>
            </w:pPr>
            <w:r w:rsidRPr="00FB3797">
              <w:rPr>
                <w:rFonts w:ascii="Times New Roman" w:hAnsi="Times New Roman"/>
                <w:color w:val="000000"/>
                <w:sz w:val="24"/>
                <w:szCs w:val="24"/>
              </w:rPr>
              <w:t xml:space="preserve">Строк не </w:t>
            </w:r>
            <w:proofErr w:type="gramStart"/>
            <w:r w:rsidRPr="00FB3797">
              <w:rPr>
                <w:rFonts w:ascii="Times New Roman" w:hAnsi="Times New Roman"/>
                <w:color w:val="000000"/>
                <w:sz w:val="24"/>
                <w:szCs w:val="24"/>
              </w:rPr>
              <w:t>повинен</w:t>
            </w:r>
            <w:proofErr w:type="gramEnd"/>
            <w:r w:rsidRPr="00FB3797">
              <w:rPr>
                <w:rFonts w:ascii="Times New Roman" w:hAnsi="Times New Roman"/>
                <w:color w:val="000000"/>
                <w:sz w:val="24"/>
                <w:szCs w:val="24"/>
              </w:rPr>
              <w:t xml:space="preserve"> перевищувати 1 робочого дня </w:t>
            </w:r>
          </w:p>
        </w:tc>
      </w:tr>
      <w:tr w:rsidR="009C6C09" w:rsidRPr="00FB3797" w:rsidTr="00BD3A36">
        <w:tc>
          <w:tcPr>
            <w:tcW w:w="567" w:type="dxa"/>
            <w:shd w:val="clear" w:color="auto" w:fill="auto"/>
          </w:tcPr>
          <w:p w:rsidR="009C6C09" w:rsidRPr="00FB3797" w:rsidRDefault="009C6C09"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5.1.</w:t>
            </w:r>
          </w:p>
        </w:tc>
        <w:tc>
          <w:tcPr>
            <w:tcW w:w="5387" w:type="dxa"/>
            <w:shd w:val="clear" w:color="auto" w:fill="auto"/>
          </w:tcPr>
          <w:p w:rsidR="009C6C09" w:rsidRPr="00FB3797" w:rsidRDefault="009C6C09" w:rsidP="00E330BA">
            <w:pPr>
              <w:spacing w:after="0" w:line="240" w:lineRule="auto"/>
              <w:ind w:firstLine="176"/>
              <w:jc w:val="both"/>
              <w:rPr>
                <w:rFonts w:ascii="Times New Roman" w:hAnsi="Times New Roman"/>
                <w:b/>
                <w:sz w:val="24"/>
                <w:szCs w:val="24"/>
              </w:rPr>
            </w:pPr>
            <w:r w:rsidRPr="00FB3797">
              <w:rPr>
                <w:rFonts w:ascii="Times New Roman" w:hAnsi="Times New Roman"/>
                <w:sz w:val="24"/>
                <w:szCs w:val="24"/>
              </w:rPr>
              <w:t xml:space="preserve">розгляд заяви про державну реєстрацію прав та їх обтяжень та документів, необхідних для її проведення та у разі необхідності прийняття </w:t>
            </w:r>
            <w:proofErr w:type="gramStart"/>
            <w:r w:rsidRPr="00FB3797">
              <w:rPr>
                <w:rFonts w:ascii="Times New Roman" w:hAnsi="Times New Roman"/>
                <w:sz w:val="24"/>
                <w:szCs w:val="24"/>
              </w:rPr>
              <w:t>р</w:t>
            </w:r>
            <w:proofErr w:type="gramEnd"/>
            <w:r w:rsidRPr="00FB3797">
              <w:rPr>
                <w:rFonts w:ascii="Times New Roman" w:hAnsi="Times New Roman"/>
                <w:sz w:val="24"/>
                <w:szCs w:val="24"/>
              </w:rPr>
              <w:t xml:space="preserve">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w:t>
            </w:r>
            <w:proofErr w:type="gramStart"/>
            <w:r w:rsidRPr="00FB3797">
              <w:rPr>
                <w:rFonts w:ascii="Times New Roman" w:hAnsi="Times New Roman"/>
                <w:sz w:val="24"/>
                <w:szCs w:val="24"/>
              </w:rPr>
              <w:t>заяви</w:t>
            </w:r>
            <w:proofErr w:type="gramEnd"/>
            <w:r w:rsidRPr="00FB3797">
              <w:rPr>
                <w:rFonts w:ascii="Times New Roman" w:hAnsi="Times New Roman"/>
                <w:sz w:val="24"/>
                <w:szCs w:val="24"/>
              </w:rPr>
              <w:t xml:space="preserve"> про державну реєстрацію, про зупинення державної реєстрації прав, про відмову у зупиненні державної реєстрації прав, про відновлення державної реєстрації прав;</w:t>
            </w:r>
          </w:p>
        </w:tc>
        <w:tc>
          <w:tcPr>
            <w:tcW w:w="2127" w:type="dxa"/>
            <w:vMerge/>
            <w:shd w:val="clear" w:color="auto" w:fill="auto"/>
          </w:tcPr>
          <w:p w:rsidR="009C6C09" w:rsidRPr="00FB3797" w:rsidRDefault="009C6C09" w:rsidP="00E330BA">
            <w:pPr>
              <w:spacing w:after="0" w:line="240" w:lineRule="auto"/>
              <w:jc w:val="center"/>
              <w:rPr>
                <w:rFonts w:ascii="Times New Roman" w:hAnsi="Times New Roman"/>
                <w:b/>
                <w:sz w:val="24"/>
                <w:szCs w:val="24"/>
              </w:rPr>
            </w:pPr>
          </w:p>
        </w:tc>
        <w:tc>
          <w:tcPr>
            <w:tcW w:w="2551" w:type="dxa"/>
            <w:vMerge/>
            <w:shd w:val="clear" w:color="auto" w:fill="auto"/>
          </w:tcPr>
          <w:p w:rsidR="009C6C09" w:rsidRPr="00FB3797" w:rsidRDefault="009C6C09" w:rsidP="00E330BA">
            <w:pPr>
              <w:spacing w:after="0" w:line="240" w:lineRule="auto"/>
              <w:jc w:val="center"/>
              <w:rPr>
                <w:rFonts w:ascii="Times New Roman" w:hAnsi="Times New Roman"/>
                <w:b/>
                <w:sz w:val="24"/>
                <w:szCs w:val="24"/>
              </w:rPr>
            </w:pPr>
          </w:p>
        </w:tc>
      </w:tr>
      <w:tr w:rsidR="009C6C09" w:rsidRPr="00FB3797" w:rsidTr="00BD3A36">
        <w:tc>
          <w:tcPr>
            <w:tcW w:w="567" w:type="dxa"/>
            <w:shd w:val="clear" w:color="auto" w:fill="auto"/>
          </w:tcPr>
          <w:p w:rsidR="009C6C09" w:rsidRPr="00FB3797" w:rsidRDefault="009C6C09"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5.2.</w:t>
            </w:r>
          </w:p>
        </w:tc>
        <w:tc>
          <w:tcPr>
            <w:tcW w:w="5387" w:type="dxa"/>
            <w:shd w:val="clear" w:color="auto" w:fill="auto"/>
          </w:tcPr>
          <w:p w:rsidR="009C6C09" w:rsidRPr="00FB3797" w:rsidRDefault="00BC4A1C" w:rsidP="00E330BA">
            <w:pPr>
              <w:tabs>
                <w:tab w:val="left" w:pos="4395"/>
              </w:tabs>
              <w:spacing w:after="0" w:line="240" w:lineRule="auto"/>
              <w:ind w:firstLine="176"/>
              <w:jc w:val="both"/>
              <w:rPr>
                <w:rFonts w:ascii="Times New Roman" w:hAnsi="Times New Roman"/>
                <w:sz w:val="24"/>
                <w:szCs w:val="24"/>
              </w:rPr>
            </w:pPr>
            <w:r>
              <w:rPr>
                <w:rFonts w:ascii="Times New Roman" w:hAnsi="Times New Roman"/>
                <w:sz w:val="24"/>
                <w:szCs w:val="24"/>
                <w:lang w:val="uk-UA"/>
              </w:rPr>
              <w:t>П</w:t>
            </w:r>
            <w:r w:rsidR="009C6C09" w:rsidRPr="00FB3797">
              <w:rPr>
                <w:rFonts w:ascii="Times New Roman" w:hAnsi="Times New Roman"/>
                <w:sz w:val="24"/>
                <w:szCs w:val="24"/>
              </w:rPr>
              <w:t>рийняття рішення про державну реєстрацію прав та їх обтяжень або про відмову у державній реєстрації прав та їх обтяжень.</w:t>
            </w:r>
          </w:p>
        </w:tc>
        <w:tc>
          <w:tcPr>
            <w:tcW w:w="2127" w:type="dxa"/>
            <w:vMerge/>
            <w:shd w:val="clear" w:color="auto" w:fill="auto"/>
          </w:tcPr>
          <w:p w:rsidR="009C6C09" w:rsidRPr="00FB3797" w:rsidRDefault="009C6C09" w:rsidP="00E330BA">
            <w:pPr>
              <w:spacing w:after="0" w:line="240" w:lineRule="auto"/>
              <w:jc w:val="center"/>
              <w:rPr>
                <w:rFonts w:ascii="Times New Roman" w:hAnsi="Times New Roman"/>
                <w:b/>
                <w:sz w:val="24"/>
                <w:szCs w:val="24"/>
              </w:rPr>
            </w:pPr>
          </w:p>
        </w:tc>
        <w:tc>
          <w:tcPr>
            <w:tcW w:w="2551" w:type="dxa"/>
            <w:vMerge/>
            <w:shd w:val="clear" w:color="auto" w:fill="auto"/>
          </w:tcPr>
          <w:p w:rsidR="009C6C09" w:rsidRPr="00FB3797" w:rsidRDefault="009C6C09" w:rsidP="00E330BA">
            <w:pPr>
              <w:spacing w:after="0" w:line="240" w:lineRule="auto"/>
              <w:jc w:val="center"/>
              <w:rPr>
                <w:rFonts w:ascii="Times New Roman" w:hAnsi="Times New Roman"/>
                <w:b/>
                <w:sz w:val="24"/>
                <w:szCs w:val="24"/>
              </w:rPr>
            </w:pPr>
          </w:p>
        </w:tc>
      </w:tr>
      <w:tr w:rsidR="00F868DA" w:rsidRPr="00FB3797" w:rsidTr="00BD3A36">
        <w:tc>
          <w:tcPr>
            <w:tcW w:w="567" w:type="dxa"/>
            <w:shd w:val="clear" w:color="auto" w:fill="auto"/>
          </w:tcPr>
          <w:p w:rsidR="00F868DA" w:rsidRPr="00FB3797" w:rsidRDefault="00F868DA"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6.</w:t>
            </w:r>
          </w:p>
        </w:tc>
        <w:tc>
          <w:tcPr>
            <w:tcW w:w="5387" w:type="dxa"/>
            <w:shd w:val="clear" w:color="auto" w:fill="auto"/>
          </w:tcPr>
          <w:p w:rsidR="00F868DA" w:rsidRPr="00FB3797" w:rsidRDefault="00F868DA" w:rsidP="00E330BA">
            <w:pPr>
              <w:tabs>
                <w:tab w:val="left" w:pos="4395"/>
              </w:tabs>
              <w:spacing w:after="0" w:line="240" w:lineRule="auto"/>
              <w:ind w:firstLine="176"/>
              <w:jc w:val="both"/>
              <w:rPr>
                <w:rFonts w:ascii="Times New Roman" w:hAnsi="Times New Roman"/>
                <w:sz w:val="24"/>
                <w:szCs w:val="24"/>
              </w:rPr>
            </w:pPr>
            <w:r w:rsidRPr="00FB3797">
              <w:rPr>
                <w:rFonts w:ascii="Times New Roman" w:hAnsi="Times New Roman"/>
                <w:sz w:val="24"/>
                <w:szCs w:val="24"/>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2127" w:type="dxa"/>
            <w:shd w:val="clear" w:color="auto" w:fill="auto"/>
          </w:tcPr>
          <w:p w:rsidR="00F868DA" w:rsidRDefault="00F868DA">
            <w:proofErr w:type="gramStart"/>
            <w:r w:rsidRPr="00A620BA">
              <w:rPr>
                <w:rFonts w:ascii="Times New Roman" w:hAnsi="Times New Roman"/>
                <w:sz w:val="24"/>
                <w:szCs w:val="24"/>
              </w:rPr>
              <w:t>Б</w:t>
            </w:r>
            <w:proofErr w:type="gramEnd"/>
            <w:r w:rsidRPr="00A620BA">
              <w:rPr>
                <w:rFonts w:ascii="Times New Roman" w:hAnsi="Times New Roman"/>
                <w:sz w:val="24"/>
                <w:szCs w:val="24"/>
              </w:rPr>
              <w:t>ілоконь Т.О.</w:t>
            </w:r>
          </w:p>
        </w:tc>
        <w:tc>
          <w:tcPr>
            <w:tcW w:w="2551"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r w:rsidRPr="00FB3797">
              <w:rPr>
                <w:rFonts w:ascii="Times New Roman" w:hAnsi="Times New Roman"/>
                <w:sz w:val="24"/>
                <w:szCs w:val="24"/>
              </w:rPr>
              <w:t xml:space="preserve">В день прийняття </w:t>
            </w:r>
            <w:proofErr w:type="gramStart"/>
            <w:r w:rsidRPr="00FB3797">
              <w:rPr>
                <w:rFonts w:ascii="Times New Roman" w:hAnsi="Times New Roman"/>
                <w:sz w:val="24"/>
                <w:szCs w:val="24"/>
              </w:rPr>
              <w:t>р</w:t>
            </w:r>
            <w:proofErr w:type="gramEnd"/>
            <w:r w:rsidRPr="00FB3797">
              <w:rPr>
                <w:rFonts w:ascii="Times New Roman" w:hAnsi="Times New Roman"/>
                <w:sz w:val="24"/>
                <w:szCs w:val="24"/>
              </w:rPr>
              <w:t>ішення про державну реєстрацію прав та їх обтяжень (або про відмову в ній).</w:t>
            </w:r>
          </w:p>
        </w:tc>
      </w:tr>
      <w:tr w:rsidR="00F868DA" w:rsidRPr="00FB3797" w:rsidTr="00BD3A36">
        <w:tc>
          <w:tcPr>
            <w:tcW w:w="567" w:type="dxa"/>
            <w:shd w:val="clear" w:color="auto" w:fill="auto"/>
          </w:tcPr>
          <w:p w:rsidR="00F868DA" w:rsidRPr="00FB3797" w:rsidRDefault="00F868DA"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lastRenderedPageBreak/>
              <w:t>7.</w:t>
            </w:r>
          </w:p>
        </w:tc>
        <w:tc>
          <w:tcPr>
            <w:tcW w:w="5387" w:type="dxa"/>
            <w:shd w:val="clear" w:color="auto" w:fill="auto"/>
          </w:tcPr>
          <w:p w:rsidR="00F868DA" w:rsidRPr="00FB3797" w:rsidRDefault="00F868DA" w:rsidP="00BC4A1C">
            <w:pPr>
              <w:tabs>
                <w:tab w:val="left" w:pos="4395"/>
              </w:tabs>
              <w:spacing w:after="0" w:line="240" w:lineRule="auto"/>
              <w:ind w:firstLine="176"/>
              <w:jc w:val="both"/>
              <w:rPr>
                <w:rFonts w:ascii="Times New Roman" w:hAnsi="Times New Roman"/>
                <w:sz w:val="24"/>
                <w:szCs w:val="24"/>
              </w:rPr>
            </w:pPr>
            <w:r w:rsidRPr="00FB3797">
              <w:rPr>
                <w:rFonts w:ascii="Times New Roman" w:hAnsi="Times New Roman"/>
                <w:sz w:val="24"/>
                <w:szCs w:val="24"/>
              </w:rPr>
              <w:t xml:space="preserve">Видача або надсилання поштою </w:t>
            </w:r>
            <w:r w:rsidR="00BC4A1C">
              <w:rPr>
                <w:rFonts w:ascii="Times New Roman" w:hAnsi="Times New Roman"/>
                <w:sz w:val="24"/>
                <w:szCs w:val="24"/>
                <w:lang w:val="uk-UA"/>
              </w:rPr>
              <w:t>інформаційної довідки</w:t>
            </w:r>
            <w:r w:rsidRPr="00FB3797">
              <w:rPr>
                <w:rFonts w:ascii="Times New Roman" w:hAnsi="Times New Roman"/>
                <w:sz w:val="24"/>
                <w:szCs w:val="24"/>
              </w:rPr>
              <w:t xml:space="preserve"> з Державного реєстру речових прав на нерухоме майно або </w:t>
            </w:r>
            <w:proofErr w:type="gramStart"/>
            <w:r w:rsidRPr="00FB3797">
              <w:rPr>
                <w:rFonts w:ascii="Times New Roman" w:hAnsi="Times New Roman"/>
                <w:sz w:val="24"/>
                <w:szCs w:val="24"/>
              </w:rPr>
              <w:t>р</w:t>
            </w:r>
            <w:proofErr w:type="gramEnd"/>
            <w:r w:rsidRPr="00FB3797">
              <w:rPr>
                <w:rFonts w:ascii="Times New Roman" w:hAnsi="Times New Roman"/>
                <w:sz w:val="24"/>
                <w:szCs w:val="24"/>
              </w:rPr>
              <w:t>ішення про відмову у державній реєстрації прав та їх обтяжень, документів, що подавалися.</w:t>
            </w:r>
          </w:p>
        </w:tc>
        <w:tc>
          <w:tcPr>
            <w:tcW w:w="2127" w:type="dxa"/>
            <w:shd w:val="clear" w:color="auto" w:fill="auto"/>
          </w:tcPr>
          <w:p w:rsidR="00F868DA" w:rsidRDefault="00F868DA">
            <w:proofErr w:type="gramStart"/>
            <w:r w:rsidRPr="00A620BA">
              <w:rPr>
                <w:rFonts w:ascii="Times New Roman" w:hAnsi="Times New Roman"/>
                <w:sz w:val="24"/>
                <w:szCs w:val="24"/>
              </w:rPr>
              <w:t>Б</w:t>
            </w:r>
            <w:proofErr w:type="gramEnd"/>
            <w:r w:rsidRPr="00A620BA">
              <w:rPr>
                <w:rFonts w:ascii="Times New Roman" w:hAnsi="Times New Roman"/>
                <w:sz w:val="24"/>
                <w:szCs w:val="24"/>
              </w:rPr>
              <w:t>ілоконь Т.О.</w:t>
            </w:r>
          </w:p>
        </w:tc>
        <w:tc>
          <w:tcPr>
            <w:tcW w:w="2551"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r w:rsidRPr="00FB3797">
              <w:rPr>
                <w:rFonts w:ascii="Times New Roman" w:hAnsi="Times New Roman"/>
                <w:sz w:val="24"/>
                <w:szCs w:val="24"/>
              </w:rPr>
              <w:t xml:space="preserve">В день прийняття </w:t>
            </w:r>
            <w:proofErr w:type="gramStart"/>
            <w:r w:rsidRPr="00FB3797">
              <w:rPr>
                <w:rFonts w:ascii="Times New Roman" w:hAnsi="Times New Roman"/>
                <w:sz w:val="24"/>
                <w:szCs w:val="24"/>
              </w:rPr>
              <w:t>р</w:t>
            </w:r>
            <w:proofErr w:type="gramEnd"/>
            <w:r w:rsidRPr="00FB3797">
              <w:rPr>
                <w:rFonts w:ascii="Times New Roman" w:hAnsi="Times New Roman"/>
                <w:sz w:val="24"/>
                <w:szCs w:val="24"/>
              </w:rPr>
              <w:t>ішення про державну реєстрацію прав та їх обтяжень (або про відмову в ній).</w:t>
            </w:r>
          </w:p>
        </w:tc>
      </w:tr>
    </w:tbl>
    <w:p w:rsidR="009C6C09" w:rsidRPr="000F490E" w:rsidRDefault="009C6C09" w:rsidP="009C6C09">
      <w:pPr>
        <w:spacing w:after="0" w:line="240" w:lineRule="auto"/>
        <w:jc w:val="center"/>
        <w:rPr>
          <w:rFonts w:ascii="Times New Roman" w:hAnsi="Times New Roman"/>
          <w:b/>
          <w:sz w:val="10"/>
          <w:szCs w:val="10"/>
        </w:rPr>
      </w:pPr>
    </w:p>
    <w:p w:rsidR="009C6C09" w:rsidRDefault="009C6C09" w:rsidP="009C6C09">
      <w:pPr>
        <w:spacing w:after="0" w:line="240" w:lineRule="auto"/>
        <w:jc w:val="both"/>
        <w:rPr>
          <w:rFonts w:ascii="Times New Roman" w:hAnsi="Times New Roman"/>
          <w:sz w:val="26"/>
          <w:szCs w:val="26"/>
        </w:rPr>
      </w:pPr>
      <w:r w:rsidRPr="00DA1D0F">
        <w:rPr>
          <w:rFonts w:ascii="Times New Roman" w:hAnsi="Times New Roman"/>
          <w:sz w:val="26"/>
          <w:szCs w:val="26"/>
        </w:rPr>
        <w:t>Дії</w:t>
      </w:r>
      <w:r>
        <w:rPr>
          <w:rFonts w:ascii="Times New Roman" w:hAnsi="Times New Roman"/>
          <w:sz w:val="26"/>
          <w:szCs w:val="26"/>
        </w:rPr>
        <w:t xml:space="preserve"> або бездіяльність державного реєстратора можуть бути оскаржені </w:t>
      </w:r>
      <w:proofErr w:type="gramStart"/>
      <w:r>
        <w:rPr>
          <w:rFonts w:ascii="Times New Roman" w:hAnsi="Times New Roman"/>
          <w:sz w:val="26"/>
          <w:szCs w:val="26"/>
        </w:rPr>
        <w:t>до</w:t>
      </w:r>
      <w:proofErr w:type="gramEnd"/>
      <w:r>
        <w:rPr>
          <w:rFonts w:ascii="Times New Roman" w:hAnsi="Times New Roman"/>
          <w:sz w:val="26"/>
          <w:szCs w:val="26"/>
        </w:rPr>
        <w:t xml:space="preserve"> суду.</w:t>
      </w:r>
    </w:p>
    <w:sectPr w:rsidR="009C6C09" w:rsidSect="00FF3F89">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F4027D"/>
    <w:multiLevelType w:val="hybridMultilevel"/>
    <w:tmpl w:val="C7160B0C"/>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8D910FE"/>
    <w:multiLevelType w:val="hybridMultilevel"/>
    <w:tmpl w:val="C8120A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6CEA274D"/>
    <w:multiLevelType w:val="hybridMultilevel"/>
    <w:tmpl w:val="B29A463A"/>
    <w:lvl w:ilvl="0" w:tplc="052A79A8">
      <w:start w:val="1"/>
      <w:numFmt w:val="decimal"/>
      <w:lvlText w:val="%1."/>
      <w:lvlJc w:val="left"/>
      <w:pPr>
        <w:ind w:left="717" w:hanging="36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9C6C09"/>
    <w:rsid w:val="000573A5"/>
    <w:rsid w:val="00145C6D"/>
    <w:rsid w:val="00153576"/>
    <w:rsid w:val="00157FBC"/>
    <w:rsid w:val="002E6AD0"/>
    <w:rsid w:val="002F6E0D"/>
    <w:rsid w:val="003847D4"/>
    <w:rsid w:val="0039672C"/>
    <w:rsid w:val="00405565"/>
    <w:rsid w:val="00506F0D"/>
    <w:rsid w:val="00595423"/>
    <w:rsid w:val="005B4AB7"/>
    <w:rsid w:val="00640843"/>
    <w:rsid w:val="00794863"/>
    <w:rsid w:val="0095489B"/>
    <w:rsid w:val="009C6C09"/>
    <w:rsid w:val="00B52328"/>
    <w:rsid w:val="00BC4A1C"/>
    <w:rsid w:val="00BD3A36"/>
    <w:rsid w:val="00DA263A"/>
    <w:rsid w:val="00DA592F"/>
    <w:rsid w:val="00DC15FD"/>
    <w:rsid w:val="00F34247"/>
    <w:rsid w:val="00F868DA"/>
    <w:rsid w:val="00FA0B1F"/>
    <w:rsid w:val="00FF3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8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6C0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C6C09"/>
    <w:pPr>
      <w:ind w:left="720"/>
      <w:contextualSpacing/>
    </w:pPr>
    <w:rPr>
      <w:rFonts w:ascii="Calibri" w:eastAsia="Calibri" w:hAnsi="Calibri" w:cs="Times New Roman"/>
      <w:lang w:val="uk-UA" w:eastAsia="en-US"/>
    </w:rPr>
  </w:style>
  <w:style w:type="paragraph" w:styleId="a5">
    <w:name w:val="Balloon Text"/>
    <w:basedOn w:val="a"/>
    <w:link w:val="a6"/>
    <w:uiPriority w:val="99"/>
    <w:semiHidden/>
    <w:unhideWhenUsed/>
    <w:rsid w:val="009C6C09"/>
    <w:pPr>
      <w:spacing w:after="0" w:line="240" w:lineRule="auto"/>
    </w:pPr>
    <w:rPr>
      <w:rFonts w:ascii="Tahoma" w:eastAsia="Calibri" w:hAnsi="Tahoma" w:cs="Tahoma"/>
      <w:sz w:val="16"/>
      <w:szCs w:val="16"/>
      <w:lang w:val="uk-UA" w:eastAsia="en-US"/>
    </w:rPr>
  </w:style>
  <w:style w:type="character" w:customStyle="1" w:styleId="a6">
    <w:name w:val="Текст выноски Знак"/>
    <w:basedOn w:val="a0"/>
    <w:link w:val="a5"/>
    <w:uiPriority w:val="99"/>
    <w:semiHidden/>
    <w:rsid w:val="009C6C09"/>
    <w:rPr>
      <w:rFonts w:ascii="Tahoma" w:eastAsia="Calibri" w:hAnsi="Tahoma" w:cs="Tahoma"/>
      <w:sz w:val="16"/>
      <w:szCs w:val="16"/>
      <w:lang w:val="uk-UA" w:eastAsia="en-US"/>
    </w:rPr>
  </w:style>
  <w:style w:type="character" w:styleId="a7">
    <w:name w:val="Hyperlink"/>
    <w:uiPriority w:val="99"/>
    <w:unhideWhenUsed/>
    <w:rsid w:val="009C6C09"/>
    <w:rPr>
      <w:color w:val="0000FF"/>
      <w:u w:val="single"/>
    </w:rPr>
  </w:style>
  <w:style w:type="character" w:styleId="a8">
    <w:name w:val="FollowedHyperlink"/>
    <w:uiPriority w:val="99"/>
    <w:semiHidden/>
    <w:unhideWhenUsed/>
    <w:rsid w:val="009C6C09"/>
    <w:rPr>
      <w:color w:val="800080"/>
      <w:u w:val="single"/>
    </w:rPr>
  </w:style>
  <w:style w:type="paragraph" w:styleId="a9">
    <w:name w:val="Title"/>
    <w:basedOn w:val="a"/>
    <w:next w:val="a"/>
    <w:link w:val="aa"/>
    <w:qFormat/>
    <w:rsid w:val="0039672C"/>
    <w:pPr>
      <w:suppressAutoHyphens/>
      <w:spacing w:after="0" w:line="240" w:lineRule="auto"/>
      <w:jc w:val="center"/>
    </w:pPr>
    <w:rPr>
      <w:rFonts w:ascii="Times New Roman" w:eastAsia="Times New Roman" w:hAnsi="Times New Roman" w:cs="Times New Roman"/>
      <w:sz w:val="28"/>
      <w:szCs w:val="20"/>
      <w:lang w:val="uk-UA" w:eastAsia="ar-SA"/>
    </w:rPr>
  </w:style>
  <w:style w:type="character" w:customStyle="1" w:styleId="aa">
    <w:name w:val="Название Знак"/>
    <w:basedOn w:val="a0"/>
    <w:link w:val="a9"/>
    <w:rsid w:val="0039672C"/>
    <w:rPr>
      <w:rFonts w:ascii="Times New Roman" w:eastAsia="Times New Roman" w:hAnsi="Times New Roman" w:cs="Times New Roman"/>
      <w:sz w:val="28"/>
      <w:szCs w:val="20"/>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2C41D-79C7-40B1-88D2-28EB08124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Pages>
  <Words>413</Words>
  <Characters>2356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User_2</dc:creator>
  <cp:keywords/>
  <dc:description/>
  <cp:lastModifiedBy>User</cp:lastModifiedBy>
  <cp:revision>17</cp:revision>
  <cp:lastPrinted>2016-07-02T11:30:00Z</cp:lastPrinted>
  <dcterms:created xsi:type="dcterms:W3CDTF">2016-06-15T07:56:00Z</dcterms:created>
  <dcterms:modified xsi:type="dcterms:W3CDTF">2016-07-08T06:41:00Z</dcterms:modified>
</cp:coreProperties>
</file>